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  <w:r w:rsidR="0077187F">
        <w:rPr>
          <w:b/>
          <w:color w:val="000000" w:themeColor="text1"/>
          <w:sz w:val="26"/>
          <w:szCs w:val="26"/>
          <w:lang w:val="pt-BR"/>
        </w:rPr>
        <w:t xml:space="preserve"> liên thông</w:t>
      </w:r>
    </w:p>
    <w:tbl>
      <w:tblPr>
        <w:tblW w:w="1349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976"/>
      </w:tblGrid>
      <w:tr w:rsidR="00C00F0B" w:rsidTr="008E6DEC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 w:rsidP="009F73C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Luật </w:t>
            </w:r>
            <w:r w:rsidRPr="0077187F">
              <w:rPr>
                <w:color w:val="000000"/>
                <w:sz w:val="26"/>
                <w:szCs w:val="26"/>
              </w:rPr>
              <w:t>kinh doanh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 w:rsidP="009F73C9">
            <w:pPr>
              <w:rPr>
                <w:color w:val="000000"/>
                <w:sz w:val="26"/>
                <w:szCs w:val="26"/>
              </w:rPr>
            </w:pP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Trương Thị Hồng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Kế toán ngân hàng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thuế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6E0D2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Báo cáo thuế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A2C8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Kế toán doanh nghiệp 2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Thực hành Kế toán mô phỏng trong DNSX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Quy hoạch tuyến tính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Lê Khánh Luận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ĐH Quốc gia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Toán kinh tế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D125A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>
            <w:pPr>
              <w:rPr>
                <w:color w:val="000000"/>
                <w:sz w:val="26"/>
                <w:szCs w:val="26"/>
              </w:rPr>
            </w:pPr>
            <w:r w:rsidRPr="0077187F">
              <w:rPr>
                <w:color w:val="000000"/>
                <w:sz w:val="26"/>
                <w:szCs w:val="26"/>
              </w:rPr>
              <w:t>Chuyên đề: Thực hành phần mềm kế toán</w:t>
            </w:r>
          </w:p>
          <w:p w:rsidR="00C00F0B" w:rsidRPr="0077187F" w:rsidRDefault="00C00F0B">
            <w:pPr>
              <w:rPr>
                <w:color w:val="000000"/>
                <w:sz w:val="26"/>
                <w:szCs w:val="26"/>
              </w:rPr>
            </w:pP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 vi mô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sz w:val="26"/>
                <w:szCs w:val="26"/>
              </w:rPr>
            </w:pP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Marketing căn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Văn Hùng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Marketing </w:t>
            </w:r>
            <w:r>
              <w:rPr>
                <w:sz w:val="26"/>
                <w:szCs w:val="26"/>
              </w:rPr>
              <w:t>căn bản</w:t>
            </w:r>
          </w:p>
        </w:tc>
      </w:tr>
      <w:tr w:rsidR="00C00F0B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  <w:r>
              <w:rPr>
                <w:color w:val="000000"/>
                <w:sz w:val="26"/>
                <w:szCs w:val="26"/>
              </w:rPr>
              <w:t xml:space="preserve"> 1</w:t>
            </w:r>
          </w:p>
        </w:tc>
      </w:tr>
      <w:tr w:rsidR="00C00F0B" w:rsidTr="00E2527E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hoạt động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/>
                <w:sz w:val="26"/>
                <w:szCs w:val="26"/>
                <w:lang w:eastAsia="ja-JP"/>
              </w:rPr>
              <w:t>quản trị- Chủ biên PGS.TS. Phạm Văn Dược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 w:hint="eastAsia"/>
                <w:sz w:val="26"/>
                <w:szCs w:val="26"/>
                <w:lang w:eastAsia="ja-JP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0F0B" w:rsidRDefault="00C00F0B" w:rsidP="00B8494F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hoạt động kinh doanh</w:t>
            </w:r>
          </w:p>
        </w:tc>
      </w:tr>
      <w:tr w:rsidR="00E2527E" w:rsidTr="00E2527E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</w:rPr>
              <w:t>Quản trị học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  <w:lang w:val="vi-VN"/>
              </w:rPr>
              <w:t>Nguyễn Thị Liên Diệp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27E" w:rsidRDefault="00E2527E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</w:rPr>
              <w:t>Quản trị học</w:t>
            </w:r>
          </w:p>
        </w:tc>
      </w:tr>
      <w:tr w:rsidR="00A40581" w:rsidTr="004F658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40581" w:rsidRDefault="00A40581" w:rsidP="00B8494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</w:tr>
      <w:tr w:rsidR="004F6589" w:rsidTr="004F658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Ngọc Quế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Kinh tế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F6589" w:rsidRDefault="004F6589" w:rsidP="00B8494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</w:tr>
      <w:tr w:rsidR="004875D3" w:rsidTr="00C00F0B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hoạch tuyến tính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Khánh Luận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Quốc gia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5D3" w:rsidRDefault="004875D3" w:rsidP="00B8494F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Toán kinh tế</w:t>
            </w: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2550FA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2550FA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550FA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8E6DEC" w:rsidRDefault="008E6DEC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8E6DEC" w:rsidRDefault="008E6DEC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8E6DEC" w:rsidRDefault="008E6DEC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8E6DEC" w:rsidRDefault="008E6DEC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8E6DEC" w:rsidRDefault="008E6DEC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Nguyễn Trọng Nghĩa</w:t>
      </w:r>
      <w:bookmarkStart w:id="0" w:name="_GoBack"/>
      <w:bookmarkEnd w:id="0"/>
    </w:p>
    <w:sectPr w:rsidR="008E6DEC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50FA"/>
    <w:rsid w:val="00256208"/>
    <w:rsid w:val="00271C80"/>
    <w:rsid w:val="00294345"/>
    <w:rsid w:val="002A2483"/>
    <w:rsid w:val="002B6DBB"/>
    <w:rsid w:val="002E75F9"/>
    <w:rsid w:val="002F6B7D"/>
    <w:rsid w:val="003312EB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44D2A"/>
    <w:rsid w:val="0046523E"/>
    <w:rsid w:val="00466EE8"/>
    <w:rsid w:val="00470075"/>
    <w:rsid w:val="00472117"/>
    <w:rsid w:val="004875D3"/>
    <w:rsid w:val="00490173"/>
    <w:rsid w:val="004946BE"/>
    <w:rsid w:val="004A144A"/>
    <w:rsid w:val="004F6589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2FD"/>
    <w:rsid w:val="0065388D"/>
    <w:rsid w:val="006C06C9"/>
    <w:rsid w:val="006C70F9"/>
    <w:rsid w:val="006D7B52"/>
    <w:rsid w:val="006E0D2A"/>
    <w:rsid w:val="006F4975"/>
    <w:rsid w:val="00710477"/>
    <w:rsid w:val="00713EDD"/>
    <w:rsid w:val="00725659"/>
    <w:rsid w:val="0077187F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8E6DEC"/>
    <w:rsid w:val="009054B8"/>
    <w:rsid w:val="00933C55"/>
    <w:rsid w:val="00951071"/>
    <w:rsid w:val="0095219D"/>
    <w:rsid w:val="00997EA1"/>
    <w:rsid w:val="009B3453"/>
    <w:rsid w:val="009E5C81"/>
    <w:rsid w:val="00A20AD4"/>
    <w:rsid w:val="00A36EC6"/>
    <w:rsid w:val="00A40581"/>
    <w:rsid w:val="00A52B70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A2C80"/>
    <w:rsid w:val="00BC0BEF"/>
    <w:rsid w:val="00BF3743"/>
    <w:rsid w:val="00BF3EEE"/>
    <w:rsid w:val="00C00F0B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527E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5CA4BE-8907-4E54-BC0E-564FF2F1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29</cp:revision>
  <cp:lastPrinted>2020-09-30T03:07:00Z</cp:lastPrinted>
  <dcterms:created xsi:type="dcterms:W3CDTF">2020-10-01T08:54:00Z</dcterms:created>
  <dcterms:modified xsi:type="dcterms:W3CDTF">2020-10-03T06:28:00Z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